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EE" w:rsidRDefault="00DD10EE" w:rsidP="00DD10EE"/>
    <w:p w:rsidR="00DD10EE" w:rsidRPr="001D2D39" w:rsidRDefault="00FF7471" w:rsidP="00776A1D">
      <w:pPr>
        <w:jc w:val="center"/>
        <w:rPr>
          <w:b/>
          <w:sz w:val="32"/>
          <w:szCs w:val="32"/>
        </w:rPr>
      </w:pPr>
      <w:r w:rsidRPr="001D2D39">
        <w:rPr>
          <w:b/>
          <w:sz w:val="32"/>
          <w:szCs w:val="32"/>
        </w:rPr>
        <w:t>GERMENCİK</w:t>
      </w:r>
      <w:r w:rsidR="00DD10EE" w:rsidRPr="001D2D39">
        <w:rPr>
          <w:b/>
          <w:sz w:val="32"/>
          <w:szCs w:val="32"/>
        </w:rPr>
        <w:t xml:space="preserve"> İLÇE EMNİYET MÜDÜRLÜĞÜ KAMU HİZMET STANDARTLARI</w:t>
      </w:r>
    </w:p>
    <w:tbl>
      <w:tblPr>
        <w:tblStyle w:val="TabloKlavuzu"/>
        <w:tblW w:w="15206" w:type="dxa"/>
        <w:tblInd w:w="-72" w:type="dxa"/>
        <w:tblLook w:val="01E0" w:firstRow="1" w:lastRow="1" w:firstColumn="1" w:lastColumn="1" w:noHBand="0" w:noVBand="0"/>
      </w:tblPr>
      <w:tblGrid>
        <w:gridCol w:w="1008"/>
        <w:gridCol w:w="2700"/>
        <w:gridCol w:w="8566"/>
        <w:gridCol w:w="2932"/>
      </w:tblGrid>
      <w:tr w:rsidR="00DD10EE" w:rsidRPr="001D2D39" w:rsidTr="00775EFC">
        <w:trPr>
          <w:trHeight w:val="2041"/>
        </w:trPr>
        <w:tc>
          <w:tcPr>
            <w:tcW w:w="1008" w:type="dxa"/>
            <w:vAlign w:val="center"/>
          </w:tcPr>
          <w:p w:rsidR="00DD10EE" w:rsidRPr="001D2D39" w:rsidRDefault="00776A1D" w:rsidP="00E01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DD10EE" w:rsidRPr="001D2D39" w:rsidRDefault="00776A1D" w:rsidP="00E01F4C">
            <w:pPr>
              <w:rPr>
                <w:rFonts w:ascii="Arial" w:hAnsi="Arial" w:cs="Arial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D39">
              <w:rPr>
                <w:rFonts w:ascii="Arial" w:hAnsi="Arial" w:cs="Arial"/>
              </w:rPr>
              <w:t>Silah Taşıma (Kamu Görevlisi, Meslek Mensupları Taşıma, Emekli Kamu Görevlisi Taşıma)</w:t>
            </w: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6" w:type="dxa"/>
            <w:vAlign w:val="center"/>
          </w:tcPr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A1D" w:rsidRPr="001D2D39" w:rsidRDefault="00776A1D" w:rsidP="00776A1D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D39">
              <w:rPr>
                <w:rFonts w:ascii="Arial" w:hAnsi="Arial" w:cs="Arial"/>
                <w:sz w:val="22"/>
                <w:szCs w:val="22"/>
              </w:rPr>
              <w:t xml:space="preserve">1-Dilekçe(Silahın Şahıstan veya </w:t>
            </w:r>
            <w:proofErr w:type="spellStart"/>
            <w:proofErr w:type="gramStart"/>
            <w:r w:rsidRPr="001D2D39">
              <w:rPr>
                <w:rFonts w:ascii="Arial" w:hAnsi="Arial" w:cs="Arial"/>
                <w:sz w:val="22"/>
                <w:szCs w:val="22"/>
              </w:rPr>
              <w:t>M.K.E</w:t>
            </w:r>
            <w:proofErr w:type="gramEnd"/>
            <w:r w:rsidRPr="001D2D39">
              <w:rPr>
                <w:rFonts w:ascii="Arial" w:hAnsi="Arial" w:cs="Arial"/>
                <w:sz w:val="22"/>
                <w:szCs w:val="22"/>
              </w:rPr>
              <w:t>.Kurumundan</w:t>
            </w:r>
            <w:proofErr w:type="spellEnd"/>
            <w:r w:rsidRPr="001D2D39">
              <w:rPr>
                <w:rFonts w:ascii="Arial" w:hAnsi="Arial" w:cs="Arial"/>
                <w:sz w:val="22"/>
                <w:szCs w:val="22"/>
              </w:rPr>
              <w:t xml:space="preserve"> mı alınacağının belirtilmesi)</w:t>
            </w:r>
          </w:p>
          <w:p w:rsidR="00776A1D" w:rsidRPr="001D2D39" w:rsidRDefault="00776A1D" w:rsidP="00776A1D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2-T.C Kimlik Numarası Beyanı ve Adli Sicil Kaydı Olup Olmadığının Belirtilmesi</w:t>
            </w:r>
          </w:p>
          <w:p w:rsidR="00776A1D" w:rsidRPr="001D2D39" w:rsidRDefault="00776A1D" w:rsidP="00776A1D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 xml:space="preserve">3-Silah bulundurmasına engel halinin </w:t>
            </w:r>
            <w:proofErr w:type="gramStart"/>
            <w:r w:rsidRPr="001D2D39">
              <w:rPr>
                <w:rFonts w:ascii="Arial" w:hAnsi="Arial" w:cs="Arial"/>
                <w:sz w:val="22"/>
                <w:szCs w:val="22"/>
              </w:rPr>
              <w:t>bulunmadığını  gösterir</w:t>
            </w:r>
            <w:proofErr w:type="gramEnd"/>
            <w:r w:rsidRPr="001D2D39">
              <w:rPr>
                <w:rFonts w:ascii="Arial" w:hAnsi="Arial" w:cs="Arial"/>
                <w:sz w:val="22"/>
                <w:szCs w:val="22"/>
              </w:rPr>
              <w:t xml:space="preserve"> sağlık  heyet raporu </w:t>
            </w:r>
          </w:p>
          <w:p w:rsidR="00776A1D" w:rsidRPr="001D2D39" w:rsidRDefault="00776A1D" w:rsidP="00776A1D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4-4adet fotoğraf</w:t>
            </w:r>
          </w:p>
          <w:p w:rsidR="00776A1D" w:rsidRPr="001D2D39" w:rsidRDefault="00776A1D" w:rsidP="00776A1D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5-</w:t>
            </w:r>
            <w:r w:rsidRPr="001D2D39">
              <w:rPr>
                <w:sz w:val="22"/>
                <w:szCs w:val="22"/>
              </w:rPr>
              <w:t xml:space="preserve"> </w:t>
            </w:r>
            <w:r w:rsidRPr="001D2D39">
              <w:rPr>
                <w:rFonts w:ascii="Arial" w:hAnsi="Arial" w:cs="Arial"/>
                <w:sz w:val="22"/>
                <w:szCs w:val="22"/>
              </w:rPr>
              <w:t xml:space="preserve">Vergi Dairesi Harç Makbuzu, Borcu yok </w:t>
            </w:r>
            <w:proofErr w:type="gramStart"/>
            <w:r w:rsidRPr="001D2D39">
              <w:rPr>
                <w:rFonts w:ascii="Arial" w:hAnsi="Arial" w:cs="Arial"/>
                <w:sz w:val="22"/>
                <w:szCs w:val="22"/>
              </w:rPr>
              <w:t>kağıdı</w:t>
            </w:r>
            <w:proofErr w:type="gramEnd"/>
            <w:r w:rsidRPr="001D2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D10EE" w:rsidRPr="001D2D39" w:rsidRDefault="00776A1D" w:rsidP="00776A1D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6- Görev Belgesi</w:t>
            </w:r>
          </w:p>
          <w:p w:rsidR="00DD10EE" w:rsidRPr="00775EFC" w:rsidRDefault="00776A1D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7-Emeklilik Onayı ve Emekli Kimlik Fotokopisi,</w:t>
            </w:r>
          </w:p>
        </w:tc>
        <w:tc>
          <w:tcPr>
            <w:tcW w:w="2932" w:type="dxa"/>
            <w:vAlign w:val="center"/>
          </w:tcPr>
          <w:p w:rsidR="00DD10EE" w:rsidRPr="001D2D39" w:rsidRDefault="00DD10EE" w:rsidP="00E01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776A1D" w:rsidP="00776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Şahıs evrakların tamamlayıp teslim ettiğinden itibaren 3 gün </w:t>
            </w:r>
            <w:proofErr w:type="spellStart"/>
            <w:r w:rsidRPr="001D2D39">
              <w:rPr>
                <w:rFonts w:ascii="Arial" w:hAnsi="Arial" w:cs="Arial"/>
                <w:sz w:val="20"/>
                <w:szCs w:val="20"/>
              </w:rPr>
              <w:t>içerisinderuhsat</w:t>
            </w:r>
            <w:proofErr w:type="spellEnd"/>
            <w:r w:rsidRPr="001D2D39">
              <w:rPr>
                <w:rFonts w:ascii="Arial" w:hAnsi="Arial" w:cs="Arial"/>
                <w:sz w:val="20"/>
                <w:szCs w:val="20"/>
              </w:rPr>
              <w:t xml:space="preserve"> hazırlanmaktadır. </w:t>
            </w:r>
          </w:p>
        </w:tc>
      </w:tr>
      <w:tr w:rsidR="00DD10EE" w:rsidRPr="001D2D39" w:rsidTr="00775EFC">
        <w:trPr>
          <w:trHeight w:val="1648"/>
        </w:trPr>
        <w:tc>
          <w:tcPr>
            <w:tcW w:w="1008" w:type="dxa"/>
            <w:vAlign w:val="center"/>
          </w:tcPr>
          <w:p w:rsidR="00DD10EE" w:rsidRPr="001D2D39" w:rsidRDefault="00776A1D" w:rsidP="00E01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vAlign w:val="center"/>
          </w:tcPr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</w:rPr>
            </w:pPr>
            <w:r w:rsidRPr="001D2D39">
              <w:rPr>
                <w:rFonts w:ascii="Arial" w:hAnsi="Arial" w:cs="Arial"/>
              </w:rPr>
              <w:t>Silah Bulundurma Ruhsatı</w:t>
            </w: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</w:rPr>
              <w:t>Meskende –İşyerinde</w:t>
            </w:r>
          </w:p>
        </w:tc>
        <w:tc>
          <w:tcPr>
            <w:tcW w:w="8566" w:type="dxa"/>
          </w:tcPr>
          <w:p w:rsidR="00DD10EE" w:rsidRPr="001D2D39" w:rsidRDefault="00DD10EE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 xml:space="preserve">1-Dilekçe(Silahın Şahıstan veya </w:t>
            </w:r>
            <w:proofErr w:type="spellStart"/>
            <w:proofErr w:type="gramStart"/>
            <w:r w:rsidRPr="001D2D39">
              <w:rPr>
                <w:rFonts w:ascii="Arial" w:hAnsi="Arial" w:cs="Arial"/>
                <w:sz w:val="22"/>
                <w:szCs w:val="22"/>
              </w:rPr>
              <w:t>M.K.E</w:t>
            </w:r>
            <w:proofErr w:type="gramEnd"/>
            <w:r w:rsidRPr="001D2D39">
              <w:rPr>
                <w:rFonts w:ascii="Arial" w:hAnsi="Arial" w:cs="Arial"/>
                <w:sz w:val="22"/>
                <w:szCs w:val="22"/>
              </w:rPr>
              <w:t>.Kurumundan</w:t>
            </w:r>
            <w:proofErr w:type="spellEnd"/>
            <w:r w:rsidRPr="001D2D39">
              <w:rPr>
                <w:rFonts w:ascii="Arial" w:hAnsi="Arial" w:cs="Arial"/>
                <w:sz w:val="22"/>
                <w:szCs w:val="22"/>
              </w:rPr>
              <w:t xml:space="preserve"> mı alınacağının belirtilmesi)</w:t>
            </w:r>
          </w:p>
          <w:p w:rsidR="00DD10EE" w:rsidRPr="001D2D39" w:rsidRDefault="00DD10EE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2-T.C Kimlik Numarası Beyanı ve Adli Sicil Kaydı Olup Olmadığının Belirtilmesi</w:t>
            </w:r>
          </w:p>
          <w:p w:rsidR="00776A1D" w:rsidRPr="001D2D39" w:rsidRDefault="00DD10EE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 xml:space="preserve">3-Silah bulundurmasına engel halinin </w:t>
            </w:r>
            <w:proofErr w:type="gramStart"/>
            <w:r w:rsidRPr="001D2D39">
              <w:rPr>
                <w:rFonts w:ascii="Arial" w:hAnsi="Arial" w:cs="Arial"/>
                <w:sz w:val="22"/>
                <w:szCs w:val="22"/>
              </w:rPr>
              <w:t>bulunmadığını  gösterir</w:t>
            </w:r>
            <w:proofErr w:type="gramEnd"/>
            <w:r w:rsidR="00776A1D" w:rsidRPr="001D2D39">
              <w:rPr>
                <w:rFonts w:ascii="Arial" w:hAnsi="Arial" w:cs="Arial"/>
                <w:sz w:val="22"/>
                <w:szCs w:val="22"/>
              </w:rPr>
              <w:t xml:space="preserve"> sağlık</w:t>
            </w:r>
            <w:r w:rsidRPr="001D2D39">
              <w:rPr>
                <w:rFonts w:ascii="Arial" w:hAnsi="Arial" w:cs="Arial"/>
                <w:sz w:val="22"/>
                <w:szCs w:val="22"/>
              </w:rPr>
              <w:t xml:space="preserve">  heyet raporu</w:t>
            </w:r>
          </w:p>
          <w:p w:rsidR="00DD10EE" w:rsidRPr="001D2D39" w:rsidRDefault="00776A1D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 xml:space="preserve">4-Vergi Dairesi Harç Makbuzu, Borcu yok </w:t>
            </w:r>
            <w:proofErr w:type="gramStart"/>
            <w:r w:rsidRPr="001D2D39">
              <w:rPr>
                <w:rFonts w:ascii="Arial" w:hAnsi="Arial" w:cs="Arial"/>
                <w:sz w:val="22"/>
                <w:szCs w:val="22"/>
              </w:rPr>
              <w:t>kağıdı</w:t>
            </w:r>
            <w:proofErr w:type="gramEnd"/>
            <w:r w:rsidRPr="001D2D39">
              <w:rPr>
                <w:rFonts w:ascii="Arial" w:hAnsi="Arial" w:cs="Arial"/>
                <w:sz w:val="22"/>
                <w:szCs w:val="22"/>
              </w:rPr>
              <w:t>.</w:t>
            </w:r>
            <w:r w:rsidR="00DD10EE" w:rsidRPr="001D2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10EE" w:rsidRPr="001D2D39" w:rsidRDefault="00776A1D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5</w:t>
            </w:r>
            <w:r w:rsidR="00DD10EE" w:rsidRPr="001D2D39">
              <w:rPr>
                <w:rFonts w:ascii="Arial" w:hAnsi="Arial" w:cs="Arial"/>
                <w:sz w:val="22"/>
                <w:szCs w:val="22"/>
              </w:rPr>
              <w:t>-4adet fotoğraf</w:t>
            </w:r>
          </w:p>
          <w:p w:rsidR="00DD10EE" w:rsidRPr="00775EFC" w:rsidRDefault="00776A1D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6</w:t>
            </w:r>
            <w:r w:rsidR="00DD10EE" w:rsidRPr="001D2D39">
              <w:rPr>
                <w:rFonts w:ascii="Arial" w:hAnsi="Arial" w:cs="Arial"/>
                <w:sz w:val="22"/>
                <w:szCs w:val="22"/>
              </w:rPr>
              <w:t xml:space="preserve">-İşyerinde bulundurma alacaksa işyeri ruhsatı ibrazı  </w:t>
            </w:r>
          </w:p>
        </w:tc>
        <w:tc>
          <w:tcPr>
            <w:tcW w:w="2932" w:type="dxa"/>
          </w:tcPr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Şahıs evrakların tamamlayıp teslim ettiğinden itibaren 3 gün içerisinde ruhsat hazırlanmaktadır.</w:t>
            </w:r>
          </w:p>
        </w:tc>
      </w:tr>
      <w:tr w:rsidR="00DD10EE" w:rsidRPr="001D2D39" w:rsidTr="001D2D39">
        <w:trPr>
          <w:trHeight w:val="1021"/>
        </w:trPr>
        <w:tc>
          <w:tcPr>
            <w:tcW w:w="1008" w:type="dxa"/>
            <w:vAlign w:val="center"/>
          </w:tcPr>
          <w:p w:rsidR="00DD10EE" w:rsidRPr="001D2D39" w:rsidRDefault="00776A1D" w:rsidP="00E01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vAlign w:val="center"/>
          </w:tcPr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</w:rPr>
            </w:pPr>
            <w:r w:rsidRPr="001D2D39">
              <w:rPr>
                <w:rFonts w:ascii="Arial" w:hAnsi="Arial" w:cs="Arial"/>
              </w:rPr>
              <w:t>Yivsiz Tüfek Ruhsatnamesi</w:t>
            </w:r>
          </w:p>
        </w:tc>
        <w:tc>
          <w:tcPr>
            <w:tcW w:w="8566" w:type="dxa"/>
          </w:tcPr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1-Dilekçe</w:t>
            </w: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2- T.C Kimlik Numarası Beyanı ve Adli Sicil Kaydı Olup Olmadığının Belirtilmesi</w:t>
            </w: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3- Aile Hekimliğinden (psikolojik, nörolojik ve fiziki bakımdan silah taşımasına engel halinin bulunup bulunmadığını gösterir)  </w:t>
            </w:r>
            <w:proofErr w:type="gramStart"/>
            <w:r w:rsidRPr="001D2D39">
              <w:rPr>
                <w:rFonts w:ascii="Arial" w:hAnsi="Arial" w:cs="Arial"/>
                <w:sz w:val="20"/>
                <w:szCs w:val="20"/>
              </w:rPr>
              <w:t>Fotoğraflı  Sağlık</w:t>
            </w:r>
            <w:proofErr w:type="gramEnd"/>
            <w:r w:rsidRPr="001D2D39">
              <w:rPr>
                <w:rFonts w:ascii="Arial" w:hAnsi="Arial" w:cs="Arial"/>
                <w:sz w:val="20"/>
                <w:szCs w:val="20"/>
              </w:rPr>
              <w:t xml:space="preserve"> Raporu </w:t>
            </w:r>
          </w:p>
          <w:p w:rsidR="00DD10EE" w:rsidRPr="001D2D39" w:rsidRDefault="00776A1D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4</w:t>
            </w:r>
            <w:r w:rsidR="004A65F3" w:rsidRPr="001D2D39">
              <w:rPr>
                <w:rFonts w:ascii="Arial" w:hAnsi="Arial" w:cs="Arial"/>
                <w:sz w:val="20"/>
                <w:szCs w:val="20"/>
              </w:rPr>
              <w:t>-4</w:t>
            </w:r>
            <w:r w:rsidR="00DD10EE" w:rsidRPr="001D2D39">
              <w:rPr>
                <w:rFonts w:ascii="Arial" w:hAnsi="Arial" w:cs="Arial"/>
                <w:sz w:val="20"/>
                <w:szCs w:val="20"/>
              </w:rPr>
              <w:t xml:space="preserve"> adet fotoğraf</w:t>
            </w:r>
          </w:p>
          <w:p w:rsidR="00DD10EE" w:rsidRPr="001D2D39" w:rsidRDefault="00776A1D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5</w:t>
            </w:r>
            <w:r w:rsidR="00DD10EE" w:rsidRPr="001D2D39">
              <w:rPr>
                <w:rFonts w:ascii="Arial" w:hAnsi="Arial" w:cs="Arial"/>
                <w:sz w:val="20"/>
                <w:szCs w:val="20"/>
              </w:rPr>
              <w:t xml:space="preserve">-5 yıllık yivsiz Tüfek Ruhsatnamesi harcının ödendiğine dair </w:t>
            </w:r>
            <w:proofErr w:type="gramStart"/>
            <w:r w:rsidR="00DD10EE" w:rsidRPr="001D2D39">
              <w:rPr>
                <w:rFonts w:ascii="Arial" w:hAnsi="Arial" w:cs="Arial"/>
                <w:sz w:val="20"/>
                <w:szCs w:val="20"/>
              </w:rPr>
              <w:t xml:space="preserve">makbuz </w:t>
            </w:r>
            <w:r w:rsidRPr="001D2D39">
              <w:rPr>
                <w:rFonts w:ascii="Arial" w:hAnsi="Arial" w:cs="Arial"/>
                <w:sz w:val="20"/>
                <w:szCs w:val="20"/>
              </w:rPr>
              <w:t>,borcu</w:t>
            </w:r>
            <w:proofErr w:type="gramEnd"/>
            <w:r w:rsidRPr="001D2D39">
              <w:rPr>
                <w:rFonts w:ascii="Arial" w:hAnsi="Arial" w:cs="Arial"/>
                <w:sz w:val="20"/>
                <w:szCs w:val="20"/>
              </w:rPr>
              <w:t xml:space="preserve"> yok kağıdı</w:t>
            </w:r>
            <w:r w:rsidR="00DD10EE" w:rsidRPr="001D2D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32" w:type="dxa"/>
          </w:tcPr>
          <w:p w:rsidR="00DD10EE" w:rsidRPr="001D2D39" w:rsidRDefault="00DD10EE" w:rsidP="00E01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Şahıs evraklarını tes</w:t>
            </w:r>
            <w:r w:rsidR="004A65F3" w:rsidRPr="001D2D39">
              <w:rPr>
                <w:rFonts w:ascii="Arial" w:hAnsi="Arial" w:cs="Arial"/>
                <w:sz w:val="20"/>
                <w:szCs w:val="20"/>
              </w:rPr>
              <w:t>lim ettiğinden itibaren en geç 3</w:t>
            </w:r>
            <w:r w:rsidRPr="001D2D39">
              <w:rPr>
                <w:rFonts w:ascii="Arial" w:hAnsi="Arial" w:cs="Arial"/>
                <w:sz w:val="20"/>
                <w:szCs w:val="20"/>
              </w:rPr>
              <w:t xml:space="preserve"> gün içinde ruhsat hazırlanmaktadır.</w:t>
            </w:r>
          </w:p>
        </w:tc>
      </w:tr>
      <w:tr w:rsidR="00DD10EE" w:rsidRPr="001D2D39" w:rsidTr="001D2D39">
        <w:trPr>
          <w:trHeight w:val="1021"/>
        </w:trPr>
        <w:tc>
          <w:tcPr>
            <w:tcW w:w="1008" w:type="dxa"/>
            <w:vAlign w:val="center"/>
          </w:tcPr>
          <w:p w:rsidR="00DD10EE" w:rsidRPr="001D2D39" w:rsidRDefault="00776A1D" w:rsidP="00E01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</w:rPr>
            </w:pPr>
            <w:r w:rsidRPr="001D2D39">
              <w:rPr>
                <w:rFonts w:ascii="Arial" w:hAnsi="Arial" w:cs="Arial"/>
              </w:rPr>
              <w:t>Yivsiz Tüfek Satın Alma Belgesi</w:t>
            </w:r>
          </w:p>
        </w:tc>
        <w:tc>
          <w:tcPr>
            <w:tcW w:w="8566" w:type="dxa"/>
          </w:tcPr>
          <w:p w:rsidR="00DD10EE" w:rsidRPr="001D2D39" w:rsidRDefault="00DD10EE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 xml:space="preserve">1-Dilekçe </w:t>
            </w:r>
          </w:p>
          <w:p w:rsidR="00DD10EE" w:rsidRPr="001D2D39" w:rsidRDefault="00DD10EE" w:rsidP="00E01F4C">
            <w:pPr>
              <w:rPr>
                <w:rFonts w:ascii="Arial" w:hAnsi="Arial" w:cs="Arial"/>
                <w:sz w:val="22"/>
                <w:szCs w:val="22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2- 2Adet fotoğraf</w:t>
            </w:r>
          </w:p>
          <w:p w:rsidR="00776A1D" w:rsidRPr="001D2D39" w:rsidRDefault="00776A1D" w:rsidP="00E01F4C">
            <w:pPr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2"/>
                <w:szCs w:val="22"/>
              </w:rPr>
              <w:t>3-Yivsiz Tüfek Ruhsatnamesi Fotokopisi</w:t>
            </w:r>
          </w:p>
        </w:tc>
        <w:tc>
          <w:tcPr>
            <w:tcW w:w="2932" w:type="dxa"/>
          </w:tcPr>
          <w:p w:rsidR="00DD10EE" w:rsidRPr="001D2D39" w:rsidRDefault="00DD10EE" w:rsidP="00E01F4C">
            <w:pPr>
              <w:rPr>
                <w:rFonts w:ascii="Arial" w:hAnsi="Arial" w:cs="Arial"/>
                <w:sz w:val="16"/>
                <w:szCs w:val="16"/>
              </w:rPr>
            </w:pPr>
            <w:r w:rsidRPr="001D2D39">
              <w:rPr>
                <w:rFonts w:ascii="Arial" w:hAnsi="Arial" w:cs="Arial"/>
                <w:sz w:val="16"/>
                <w:szCs w:val="16"/>
              </w:rPr>
              <w:t xml:space="preserve">İlk defa yivsiz av tüfeği alacaklar için yukarıdaki maddelerde belirtilen </w:t>
            </w:r>
            <w:proofErr w:type="gramStart"/>
            <w:r w:rsidRPr="001D2D39">
              <w:rPr>
                <w:rFonts w:ascii="Arial" w:hAnsi="Arial" w:cs="Arial"/>
                <w:sz w:val="16"/>
                <w:szCs w:val="16"/>
              </w:rPr>
              <w:t>evraklar  geçerli</w:t>
            </w:r>
            <w:proofErr w:type="gramEnd"/>
            <w:r w:rsidRPr="001D2D39">
              <w:rPr>
                <w:rFonts w:ascii="Arial" w:hAnsi="Arial" w:cs="Arial"/>
                <w:sz w:val="16"/>
                <w:szCs w:val="16"/>
              </w:rPr>
              <w:t xml:space="preserve"> olup, mevcut yivsiz tüfek ruhsatnamesine av bayiinden ikinci bir tüfek alıp kayıt ettirmek isteyenler</w:t>
            </w:r>
            <w:r w:rsidR="004A65F3" w:rsidRPr="001D2D39">
              <w:rPr>
                <w:rFonts w:ascii="Arial" w:hAnsi="Arial" w:cs="Arial"/>
                <w:sz w:val="16"/>
                <w:szCs w:val="16"/>
              </w:rPr>
              <w:t xml:space="preserve"> satın alma belgesi düzenlenir.3 </w:t>
            </w:r>
            <w:r w:rsidRPr="001D2D39">
              <w:rPr>
                <w:rFonts w:ascii="Arial" w:hAnsi="Arial" w:cs="Arial"/>
                <w:sz w:val="16"/>
                <w:szCs w:val="16"/>
              </w:rPr>
              <w:t>gün</w:t>
            </w:r>
          </w:p>
        </w:tc>
      </w:tr>
      <w:tr w:rsidR="00DD10EE" w:rsidRPr="001D2D39" w:rsidTr="00775EFC">
        <w:trPr>
          <w:trHeight w:val="651"/>
        </w:trPr>
        <w:tc>
          <w:tcPr>
            <w:tcW w:w="1008" w:type="dxa"/>
            <w:vAlign w:val="center"/>
          </w:tcPr>
          <w:p w:rsidR="00DD10EE" w:rsidRPr="001D2D39" w:rsidRDefault="00776A1D" w:rsidP="00E01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vAlign w:val="center"/>
          </w:tcPr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rPr>
                <w:rFonts w:ascii="Arial" w:hAnsi="Arial" w:cs="Arial"/>
              </w:rPr>
            </w:pPr>
            <w:r w:rsidRPr="001D2D39">
              <w:rPr>
                <w:rFonts w:ascii="Arial" w:hAnsi="Arial" w:cs="Arial"/>
              </w:rPr>
              <w:t>Yivsiz Tüfek Devir İşlemleri</w:t>
            </w:r>
          </w:p>
        </w:tc>
        <w:tc>
          <w:tcPr>
            <w:tcW w:w="8566" w:type="dxa"/>
          </w:tcPr>
          <w:p w:rsidR="00DD10EE" w:rsidRPr="001D2D39" w:rsidRDefault="00DD10EE" w:rsidP="00E01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1-Devir eden ve Devir alanının karşılıklı dilekçeleri </w:t>
            </w:r>
          </w:p>
          <w:p w:rsidR="00DD10EE" w:rsidRPr="001D2D39" w:rsidRDefault="00DD10EE" w:rsidP="00E01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>2- Devir edilecek yivsiz av tüfeği (görgü ve tespiti için)</w:t>
            </w:r>
          </w:p>
          <w:p w:rsidR="00DD10EE" w:rsidRPr="001D2D39" w:rsidRDefault="00DD10EE" w:rsidP="00E01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3-Müdürlüğümüzce düzenlenecek devir tespit tutanağı </w:t>
            </w:r>
          </w:p>
          <w:p w:rsidR="00DD10EE" w:rsidRPr="001D2D39" w:rsidRDefault="00DD10EE" w:rsidP="00E01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="00DD10EE" w:rsidRPr="001D2D39" w:rsidRDefault="00DD10EE" w:rsidP="00E01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0EE" w:rsidRPr="001D2D39" w:rsidRDefault="00DD10EE" w:rsidP="00E01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DD10EE" w:rsidRPr="001D2D39" w:rsidRDefault="004A65F3" w:rsidP="004A65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39">
              <w:rPr>
                <w:rFonts w:ascii="Arial" w:hAnsi="Arial" w:cs="Arial"/>
                <w:sz w:val="20"/>
                <w:szCs w:val="20"/>
              </w:rPr>
              <w:t xml:space="preserve"> 20 dakika</w:t>
            </w:r>
          </w:p>
        </w:tc>
      </w:tr>
    </w:tbl>
    <w:p w:rsidR="00DD10EE" w:rsidRPr="001D2D39" w:rsidRDefault="00DD10EE" w:rsidP="001D2D39">
      <w:pPr>
        <w:jc w:val="both"/>
        <w:rPr>
          <w:rFonts w:ascii="Arial" w:hAnsi="Arial" w:cs="Arial"/>
          <w:sz w:val="20"/>
          <w:szCs w:val="20"/>
        </w:rPr>
      </w:pPr>
    </w:p>
    <w:p w:rsidR="00F521D7" w:rsidRDefault="00DD10EE" w:rsidP="00DD10E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D2D39">
        <w:rPr>
          <w:rFonts w:ascii="Arial" w:hAnsi="Arial" w:cs="Arial"/>
          <w:sz w:val="20"/>
          <w:szCs w:val="20"/>
        </w:rPr>
        <w:t xml:space="preserve">Başvuru esnasında yukarıda belirtilen belgelerin dışında belge istenmesi, eksiksiz belge ile başvuru yapılmasına rağmen hizmetin belirtilen sürede </w:t>
      </w:r>
    </w:p>
    <w:p w:rsidR="00DD10EE" w:rsidRPr="001D2D39" w:rsidRDefault="00DD10EE" w:rsidP="00DD10EE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1D2D39">
        <w:rPr>
          <w:rFonts w:ascii="Arial" w:hAnsi="Arial" w:cs="Arial"/>
          <w:sz w:val="20"/>
          <w:szCs w:val="20"/>
        </w:rPr>
        <w:t>tamamlanmaması</w:t>
      </w:r>
      <w:proofErr w:type="gramEnd"/>
      <w:r w:rsidRPr="001D2D39">
        <w:rPr>
          <w:rFonts w:ascii="Arial" w:hAnsi="Arial" w:cs="Arial"/>
          <w:sz w:val="20"/>
          <w:szCs w:val="20"/>
        </w:rPr>
        <w:t xml:space="preserve"> veya yukarıdaki tabloda bazı hizmetlerin bulunmadığının tespiti durumunda ilk müracaat yerine yada ikinci müracaat yerine başvurunuz.</w:t>
      </w:r>
    </w:p>
    <w:p w:rsidR="00DD10EE" w:rsidRPr="001D2D39" w:rsidRDefault="00DD10EE" w:rsidP="00DD10EE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9"/>
        <w:gridCol w:w="6764"/>
        <w:gridCol w:w="2585"/>
        <w:gridCol w:w="4037"/>
      </w:tblGrid>
      <w:tr w:rsidR="00DD10EE" w:rsidRPr="00775EFC" w:rsidTr="00E01F4C">
        <w:trPr>
          <w:trHeight w:val="353"/>
        </w:trPr>
        <w:tc>
          <w:tcPr>
            <w:tcW w:w="2759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İlk Müracaat Yeri  </w:t>
            </w:r>
          </w:p>
        </w:tc>
        <w:tc>
          <w:tcPr>
            <w:tcW w:w="6764" w:type="dxa"/>
            <w:shd w:val="clear" w:color="auto" w:fill="auto"/>
          </w:tcPr>
          <w:p w:rsidR="00775EFC" w:rsidRPr="00775EFC" w:rsidRDefault="00775EFC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 Dündar ÖZEL</w:t>
            </w:r>
          </w:p>
          <w:p w:rsidR="00775EFC" w:rsidRPr="00775EFC" w:rsidRDefault="00775EFC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İlçe Emniyet Müdürü                                                                                                  </w:t>
            </w:r>
          </w:p>
          <w:p w:rsidR="00775EFC" w:rsidRPr="00775EFC" w:rsidRDefault="00775EFC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2. Sınıf Emniyet Müdürü</w:t>
            </w:r>
          </w:p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585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İkinci Müracaat Yeri</w:t>
            </w:r>
          </w:p>
        </w:tc>
        <w:tc>
          <w:tcPr>
            <w:tcW w:w="4037" w:type="dxa"/>
            <w:shd w:val="clear" w:color="auto" w:fill="auto"/>
          </w:tcPr>
          <w:p w:rsidR="00DD10EE" w:rsidRPr="00775EFC" w:rsidRDefault="00775EFC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Ayhan IŞIK</w:t>
            </w:r>
          </w:p>
          <w:p w:rsidR="00775EFC" w:rsidRPr="00775EFC" w:rsidRDefault="00775EFC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Kaymakam</w:t>
            </w:r>
          </w:p>
        </w:tc>
      </w:tr>
      <w:tr w:rsidR="00DD10EE" w:rsidRPr="00775EFC" w:rsidTr="00E01F4C">
        <w:trPr>
          <w:trHeight w:val="372"/>
        </w:trPr>
        <w:tc>
          <w:tcPr>
            <w:tcW w:w="2759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Adres                     </w:t>
            </w:r>
          </w:p>
        </w:tc>
        <w:tc>
          <w:tcPr>
            <w:tcW w:w="6764" w:type="dxa"/>
            <w:shd w:val="clear" w:color="auto" w:fill="auto"/>
          </w:tcPr>
          <w:p w:rsidR="00DD10EE" w:rsidRPr="00775EFC" w:rsidRDefault="00FF7471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Germencik</w:t>
            </w:r>
            <w:r w:rsidR="00DD10EE" w:rsidRPr="00775EFC">
              <w:rPr>
                <w:rFonts w:ascii="Arial" w:hAnsi="Arial" w:cs="Arial"/>
                <w:b/>
                <w:sz w:val="18"/>
                <w:szCs w:val="18"/>
              </w:rPr>
              <w:t xml:space="preserve"> İlce Emniyet Müdürlüğü                                              </w:t>
            </w:r>
          </w:p>
        </w:tc>
        <w:tc>
          <w:tcPr>
            <w:tcW w:w="2585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Adres    </w:t>
            </w:r>
          </w:p>
        </w:tc>
        <w:tc>
          <w:tcPr>
            <w:tcW w:w="4037" w:type="dxa"/>
            <w:shd w:val="clear" w:color="auto" w:fill="auto"/>
          </w:tcPr>
          <w:p w:rsidR="00DD10EE" w:rsidRPr="00775EFC" w:rsidRDefault="00DD10EE" w:rsidP="00FF74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Hükümet Konağı </w:t>
            </w:r>
            <w:r w:rsidR="00FF7471" w:rsidRPr="00775EFC">
              <w:rPr>
                <w:rFonts w:ascii="Arial" w:hAnsi="Arial" w:cs="Arial"/>
                <w:b/>
                <w:sz w:val="18"/>
                <w:szCs w:val="18"/>
              </w:rPr>
              <w:t>Germencik</w:t>
            </w:r>
          </w:p>
        </w:tc>
      </w:tr>
      <w:tr w:rsidR="00DD10EE" w:rsidRPr="00775EFC" w:rsidTr="00E01F4C">
        <w:trPr>
          <w:trHeight w:val="353"/>
        </w:trPr>
        <w:tc>
          <w:tcPr>
            <w:tcW w:w="2759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6764" w:type="dxa"/>
            <w:shd w:val="clear" w:color="auto" w:fill="auto"/>
          </w:tcPr>
          <w:p w:rsidR="00DD10EE" w:rsidRPr="00775EFC" w:rsidRDefault="00DD10EE" w:rsidP="00FF74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75EFC">
              <w:rPr>
                <w:rFonts w:ascii="Arial" w:hAnsi="Arial" w:cs="Arial"/>
                <w:b/>
                <w:sz w:val="18"/>
                <w:szCs w:val="18"/>
              </w:rPr>
              <w:t>02565</w:t>
            </w:r>
            <w:r w:rsidR="00FF7471" w:rsidRPr="00775EFC">
              <w:rPr>
                <w:rFonts w:ascii="Arial" w:hAnsi="Arial" w:cs="Arial"/>
                <w:b/>
                <w:sz w:val="18"/>
                <w:szCs w:val="18"/>
              </w:rPr>
              <w:t>63</w:t>
            </w:r>
            <w:r w:rsidRPr="00775EFC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FF7471" w:rsidRPr="00775EFC">
              <w:rPr>
                <w:rFonts w:ascii="Arial" w:hAnsi="Arial" w:cs="Arial"/>
                <w:b/>
                <w:sz w:val="18"/>
                <w:szCs w:val="18"/>
              </w:rPr>
              <w:t>03</w:t>
            </w:r>
            <w:proofErr w:type="gramEnd"/>
          </w:p>
        </w:tc>
        <w:tc>
          <w:tcPr>
            <w:tcW w:w="2585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4037" w:type="dxa"/>
            <w:shd w:val="clear" w:color="auto" w:fill="auto"/>
          </w:tcPr>
          <w:p w:rsidR="00DD10EE" w:rsidRPr="00775EFC" w:rsidRDefault="00DD10EE" w:rsidP="00FF74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75EFC">
              <w:rPr>
                <w:rFonts w:ascii="Arial" w:hAnsi="Arial" w:cs="Arial"/>
                <w:b/>
                <w:sz w:val="18"/>
                <w:szCs w:val="18"/>
              </w:rPr>
              <w:t>02565</w:t>
            </w:r>
            <w:r w:rsidR="00FF7471" w:rsidRPr="00775EFC">
              <w:rPr>
                <w:rFonts w:ascii="Arial" w:hAnsi="Arial" w:cs="Arial"/>
                <w:b/>
                <w:sz w:val="18"/>
                <w:szCs w:val="18"/>
              </w:rPr>
              <w:t>63</w:t>
            </w:r>
            <w:r w:rsidRPr="00775EF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F7471" w:rsidRPr="00775EFC">
              <w:rPr>
                <w:rFonts w:ascii="Arial" w:hAnsi="Arial" w:cs="Arial"/>
                <w:b/>
                <w:sz w:val="18"/>
                <w:szCs w:val="18"/>
              </w:rPr>
              <w:t>11</w:t>
            </w:r>
            <w:proofErr w:type="gramEnd"/>
          </w:p>
        </w:tc>
      </w:tr>
      <w:tr w:rsidR="00DD10EE" w:rsidRPr="00775EFC" w:rsidTr="00E01F4C">
        <w:trPr>
          <w:trHeight w:val="372"/>
        </w:trPr>
        <w:tc>
          <w:tcPr>
            <w:tcW w:w="2759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Faks</w:t>
            </w:r>
          </w:p>
        </w:tc>
        <w:tc>
          <w:tcPr>
            <w:tcW w:w="6764" w:type="dxa"/>
            <w:shd w:val="clear" w:color="auto" w:fill="auto"/>
          </w:tcPr>
          <w:p w:rsidR="00DD10EE" w:rsidRPr="00775EFC" w:rsidRDefault="00DD10EE" w:rsidP="00FF74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75EFC">
              <w:rPr>
                <w:rFonts w:ascii="Arial" w:hAnsi="Arial" w:cs="Arial"/>
                <w:b/>
                <w:sz w:val="18"/>
                <w:szCs w:val="18"/>
              </w:rPr>
              <w:t>02565</w:t>
            </w:r>
            <w:r w:rsidR="00FF7471" w:rsidRPr="00775EFC">
              <w:rPr>
                <w:rFonts w:ascii="Arial" w:hAnsi="Arial" w:cs="Arial"/>
                <w:b/>
                <w:sz w:val="18"/>
                <w:szCs w:val="18"/>
              </w:rPr>
              <w:t>631005</w:t>
            </w:r>
            <w:proofErr w:type="gramEnd"/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</w:t>
            </w:r>
            <w:r w:rsidR="00775EF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585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5EFC">
              <w:rPr>
                <w:rFonts w:ascii="Arial" w:hAnsi="Arial" w:cs="Arial"/>
                <w:b/>
                <w:sz w:val="18"/>
                <w:szCs w:val="18"/>
              </w:rPr>
              <w:t>Faks</w:t>
            </w:r>
          </w:p>
        </w:tc>
        <w:tc>
          <w:tcPr>
            <w:tcW w:w="4037" w:type="dxa"/>
            <w:shd w:val="clear" w:color="auto" w:fill="auto"/>
          </w:tcPr>
          <w:p w:rsidR="00DD10EE" w:rsidRPr="00775EFC" w:rsidRDefault="00FF7471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75EFC">
              <w:rPr>
                <w:rFonts w:ascii="Arial" w:hAnsi="Arial" w:cs="Arial"/>
                <w:b/>
                <w:sz w:val="18"/>
                <w:szCs w:val="18"/>
              </w:rPr>
              <w:t>02565632290</w:t>
            </w:r>
            <w:proofErr w:type="gramEnd"/>
          </w:p>
        </w:tc>
      </w:tr>
      <w:tr w:rsidR="00DD10EE" w:rsidRPr="00775EFC" w:rsidTr="00E01F4C">
        <w:trPr>
          <w:trHeight w:val="353"/>
        </w:trPr>
        <w:tc>
          <w:tcPr>
            <w:tcW w:w="2759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75EFC">
              <w:rPr>
                <w:rFonts w:ascii="Arial" w:hAnsi="Arial" w:cs="Arial"/>
                <w:b/>
                <w:sz w:val="18"/>
                <w:szCs w:val="18"/>
              </w:rPr>
              <w:t>E.Posta</w:t>
            </w:r>
            <w:proofErr w:type="spellEnd"/>
          </w:p>
        </w:tc>
        <w:tc>
          <w:tcPr>
            <w:tcW w:w="6764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auto"/>
          </w:tcPr>
          <w:p w:rsidR="00DD10EE" w:rsidRPr="00775EFC" w:rsidRDefault="00DD10EE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75EFC">
              <w:rPr>
                <w:rFonts w:ascii="Arial" w:hAnsi="Arial" w:cs="Arial"/>
                <w:b/>
                <w:sz w:val="18"/>
                <w:szCs w:val="18"/>
              </w:rPr>
              <w:t>E.Posta</w:t>
            </w:r>
            <w:proofErr w:type="spellEnd"/>
          </w:p>
        </w:tc>
        <w:tc>
          <w:tcPr>
            <w:tcW w:w="4037" w:type="dxa"/>
            <w:shd w:val="clear" w:color="auto" w:fill="auto"/>
          </w:tcPr>
          <w:p w:rsidR="00DD10EE" w:rsidRPr="00775EFC" w:rsidRDefault="004A65F3" w:rsidP="00E01F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75EFC">
              <w:rPr>
                <w:rFonts w:ascii="Arial" w:hAnsi="Arial" w:cs="Arial"/>
                <w:b/>
                <w:sz w:val="18"/>
                <w:szCs w:val="18"/>
              </w:rPr>
              <w:t>Germencikkaymakamligi</w:t>
            </w:r>
            <w:proofErr w:type="spellEnd"/>
            <w:r w:rsidRPr="00775EFC">
              <w:rPr>
                <w:rFonts w:ascii="Arial" w:hAnsi="Arial" w:cs="Arial"/>
                <w:b/>
                <w:sz w:val="18"/>
                <w:szCs w:val="18"/>
              </w:rPr>
              <w:t xml:space="preserve"> @hotmail.com.</w:t>
            </w:r>
          </w:p>
        </w:tc>
      </w:tr>
    </w:tbl>
    <w:p w:rsidR="00DD10EE" w:rsidRPr="00775EFC" w:rsidRDefault="00DD10EE" w:rsidP="00DD10EE">
      <w:pPr>
        <w:rPr>
          <w:sz w:val="18"/>
          <w:szCs w:val="18"/>
        </w:rPr>
      </w:pPr>
    </w:p>
    <w:p w:rsidR="0074478C" w:rsidRPr="00775EFC" w:rsidRDefault="0074478C">
      <w:pPr>
        <w:rPr>
          <w:sz w:val="18"/>
          <w:szCs w:val="18"/>
        </w:rPr>
      </w:pPr>
    </w:p>
    <w:sectPr w:rsidR="0074478C" w:rsidRPr="00775EFC" w:rsidSect="00776A1D">
      <w:pgSz w:w="16838" w:h="11906" w:orient="landscape"/>
      <w:pgMar w:top="0" w:right="284" w:bottom="180" w:left="28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2C2D"/>
    <w:multiLevelType w:val="hybridMultilevel"/>
    <w:tmpl w:val="B1662684"/>
    <w:lvl w:ilvl="0" w:tplc="DBEA23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5C"/>
    <w:rsid w:val="001D2D39"/>
    <w:rsid w:val="002A343B"/>
    <w:rsid w:val="004A65F3"/>
    <w:rsid w:val="0074478C"/>
    <w:rsid w:val="007624A1"/>
    <w:rsid w:val="00775EFC"/>
    <w:rsid w:val="00776A1D"/>
    <w:rsid w:val="0082785C"/>
    <w:rsid w:val="008A47E4"/>
    <w:rsid w:val="00DD10EE"/>
    <w:rsid w:val="00F521D7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E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D10EE"/>
    <w:rPr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2D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2D39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E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D10EE"/>
    <w:rPr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2D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2D39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KIVANÇ CANÇELİK</dc:creator>
  <cp:lastModifiedBy>NERMİN NEŞE SAMANCI</cp:lastModifiedBy>
  <cp:revision>3</cp:revision>
  <cp:lastPrinted>2018-04-13T11:08:00Z</cp:lastPrinted>
  <dcterms:created xsi:type="dcterms:W3CDTF">2020-03-10T13:36:00Z</dcterms:created>
  <dcterms:modified xsi:type="dcterms:W3CDTF">2020-03-10T13:49:00Z</dcterms:modified>
</cp:coreProperties>
</file>